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Project handoff / 项目交接</w:t>
      </w:r>
    </w:p>
    <w:p>
      <w:pPr>
        <w:ind w:left="480"/>
      </w:pPr>
      <w:r>
        <w:t xml:space="preserve">This is an </w:t>
      </w:r>
      <w:r>
        <w:rPr>
          <w:b/>
          <w:bCs/>
        </w:rPr>
        <w:t xml:space="preserve">original example</w:t>
      </w:r>
      <w:r>
        <w:t xml:space="preserve">, not a real customer document.
这是一份自制示例，用来检查标题、表格与列表。</w:t>
      </w:r>
    </w:p>
    <w:p>
      <w:pPr>
        <w:pStyle w:val="Heading2"/>
      </w:pPr>
      <w:r>
        <w:t xml:space="preserve">Delivery checklist / 交付清单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c>
          <w:tcPr>
            <w:shd w:fill="EEF1F4" w:val="clear"/>
          </w:tcPr>
          <w:p>
            <w:r>
              <w:t xml:space="preserve">Item / 项目</w:t>
            </w:r>
          </w:p>
        </w:tc>
        <w:tc>
          <w:tcPr>
            <w:shd w:fill="EEF1F4" w:val="clear"/>
          </w:tcPr>
          <w:p>
            <w:r>
              <w:t xml:space="preserve">Owner / 负责人</w:t>
            </w:r>
          </w:p>
        </w:tc>
        <w:tc>
          <w:tcPr>
            <w:shd w:fill="EEF1F4" w:val="clear"/>
          </w:tcPr>
          <w:p>
            <w:r>
              <w:t xml:space="preserve">Status / 状态</w:t>
            </w:r>
          </w:p>
        </w:tc>
      </w:tr>
      <w:tr>
        <w:tc>
          <w:p>
            <w:r>
              <w:t xml:space="preserve">Draft / 初稿</w:t>
            </w:r>
          </w:p>
        </w:tc>
        <w:tc>
          <w:p>
            <w:r>
              <w:t xml:space="preserve">Lin</w:t>
            </w:r>
          </w:p>
        </w:tc>
        <w:tc>
          <w:p>
            <w:r>
              <w:t xml:space="preserve">Ready / 完成</w:t>
            </w:r>
          </w:p>
        </w:tc>
      </w:tr>
      <w:tr>
        <w:tc>
          <w:p>
            <w:r>
              <w:t xml:space="preserve">Review / 复核</w:t>
            </w:r>
          </w:p>
        </w:tc>
        <w:tc>
          <w:p>
            <w:r>
              <w:t xml:space="preserve">Alex</w:t>
            </w:r>
          </w:p>
        </w:tc>
        <w:tc>
          <w:p>
            <w:r>
              <w:t xml:space="preserve">Pending / 待办</w:t>
            </w:r>
          </w:p>
        </w:tc>
      </w:tr>
    </w:tbl>
    <w:p>
      <w:pPr>
        <w:pStyle w:val="Heading2"/>
      </w:pPr>
      <w:r>
        <w:t xml:space="preserve">Numbered steps / 编号步骤</w:t>
      </w:r>
    </w:p>
    <w:p>
      <w:pPr>
        <w:pStyle w:val="ListParagraph"/>
        <w:numPr>
          <w:ilvl w:val="0"/>
          <w:numId w:val="2"/>
        </w:numPr>
        <w:ind w:left="720"/>
      </w:pPr>
      <w:r>
        <w:t xml:space="preserve">Prepare / 准备</w:t>
      </w:r>
      <w:r>
        <w:t xml:space="preserve">
</w:t>
      </w:r>
    </w:p>
    <w:p>
      <w:pPr>
        <w:pStyle w:val="ListParagraph"/>
        <w:numPr>
          <w:ilvl w:val="1"/>
          <w:numId w:val="3"/>
        </w:numPr>
        <w:ind w:left="1080"/>
      </w:pPr>
      <w:r>
        <w:t xml:space="preserve">Check the table / 检查表格</w:t>
      </w:r>
    </w:p>
    <w:p>
      <w:pPr>
        <w:pStyle w:val="ListParagraph"/>
        <w:numPr>
          <w:ilvl w:val="1"/>
          <w:numId w:val="3"/>
        </w:numPr>
        <w:ind w:left="1080"/>
      </w:pPr>
      <w:r>
        <w:t xml:space="preserve">Check the numbering / 检查编号</w:t>
      </w:r>
    </w:p>
    <w:p>
      <w:pPr>
        <w:pStyle w:val="ListParagraph"/>
        <w:numPr>
          <w:ilvl w:val="0"/>
          <w:numId w:val="2"/>
        </w:numPr>
        <w:ind w:left="720"/>
      </w:pPr>
      <w:r>
        <w:t xml:space="preserve">Deliver / 交付</w:t>
      </w:r>
    </w:p>
    <w:p>
      <w:pPr>
        <w:pStyle w:val="ListParagraph"/>
        <w:numPr>
          <w:ilvl w:val="0"/>
          <w:numId w:val="1"/>
        </w:numPr>
        <w:ind w:left="720"/>
      </w:pPr>
      <w:r>
        <w:t xml:space="preserve">[x] </w:t>
      </w:r>
      <w:r>
        <w:t xml:space="preserve"> Verify the headings / 核对标题</w:t>
      </w:r>
      <w:r>
        <w:t xml:space="preserve">
</w:t>
      </w:r>
      <w:r>
        <w:t xml:space="preserve">Keep this paragraph with the first task. / 此段属于第一项。</w:t>
      </w:r>
      <w:r>
        <w:t xml:space="preserve">
</w:t>
      </w:r>
    </w:p>
    <w:p>
      <w:pPr>
        <w:pStyle w:val="ListParagraph"/>
        <w:numPr>
          <w:ilvl w:val="0"/>
          <w:numId w:val="1"/>
        </w:numPr>
        <w:ind w:left="720"/>
      </w:pPr>
      <w:r>
        <w:t xml:space="preserve">[ ] </w:t>
      </w:r>
      <w:r>
        <w:t xml:space="preserve"> Review the result / 复核结果</w:t>
      </w:r>
      <w:r>
        <w:t xml:space="preserve">
</w:t>
      </w:r>
    </w:p>
    <w:p>
      <w:pPr>
        <w:pStyle w:val="Heading2"/>
      </w:pPr>
      <w:r>
        <w:t xml:space="preserve">Code / 代码</w:t>
      </w:r>
    </w:p>
    <w:p>
      <w:pPr>
        <w:shd w:fill="F6F8FA" w:val="clear"/>
        <w:spacing w:after="0" w:before="0"/>
        <w:ind w:left="120" w:right="120"/>
      </w:pPr>
      <w:r>
        <w:rPr>
          <w:rFonts w:ascii="Consolas" w:cs="Consolas" w:eastAsia="Consolas" w:hAnsi="Consolas"/>
          <w:sz w:val="18"/>
          <w:szCs w:val="18"/>
        </w:rPr>
        <w:t xml:space="preserve">const status = "ready";</w:t>
      </w:r>
    </w:p>
    <w:p>
      <w:pPr>
        <w:shd w:fill="F6F8FA" w:val="clear"/>
        <w:spacing w:after="160" w:before="0"/>
        <w:ind w:left="120" w:right="120"/>
      </w:pPr>
      <w:r>
        <w:rPr>
          <w:rFonts w:ascii="Consolas" w:cs="Consolas" w:eastAsia="Consolas" w:hAnsi="Consolas"/>
          <w:sz w:val="18"/>
          <w:szCs w:val="18"/>
        </w:rPr>
        <w:t xml:space="preserve">console.log(status);</w:t>
      </w:r>
    </w:p>
    <w:p>
      <w:pPr>
        <w:ind w:left="480"/>
      </w:pPr>
      <w:r>
        <w:rPr>
          <w:i/>
          <w:iCs/>
          <w:color w:val="595959"/>
        </w:rPr>
        <w:t xml:space="preserve">Keep your source and inspect the exported file.
保留源文件，并检查导出结果。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decimal"/>
      <w:lvlText w:val="%2.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ind w:left="1440" w:hanging="360"/>
      </w:pPr>
    </w:lvl>
    <w:lvl w:ilvl="3" w:tentative="1">
      <w:start w:val="1"/>
      <w:numFmt w:val="decimal"/>
      <w:lvlText w:val="%4."/>
      <w:lvlJc w:val="left"/>
      <w:pPr>
        <w:ind w:left="1800" w:hanging="360"/>
      </w:pPr>
    </w:lvl>
  </w:abstractNum>
  <w:abstractNum w:abstractNumId="3" w15:restartNumberingAfterBreak="0">
    <w:multiLevelType w:val="hybridMultilevel"/>
    <w:lvl w:ilvl="0" w:tentative="1">
      <w:start w:val="5"/>
      <w:numFmt w:val="decimal"/>
      <w:lvlText w:val="%1."/>
      <w:lvlJc w:val="left"/>
      <w:pPr>
        <w:ind w:left="720" w:hanging="360"/>
      </w:pPr>
    </w:lvl>
    <w:lvl w:ilvl="1" w:tentative="1">
      <w:start w:val="5"/>
      <w:numFmt w:val="decimal"/>
      <w:lvlText w:val="%2."/>
      <w:lvlJc w:val="left"/>
      <w:pPr>
        <w:ind w:left="1080" w:hanging="360"/>
      </w:pPr>
    </w:lvl>
    <w:lvl w:ilvl="2" w:tentative="1">
      <w:start w:val="5"/>
      <w:numFmt w:val="decimal"/>
      <w:lvlText w:val="%3."/>
      <w:lvlJc w:val="left"/>
      <w:pPr>
        <w:ind w:left="1440" w:hanging="360"/>
      </w:pPr>
    </w:lvl>
    <w:lvl w:ilvl="3" w:tentative="1">
      <w:start w:val="5"/>
      <w:numFmt w:val="decimal"/>
      <w:lvlText w:val="%4."/>
      <w:lvlJc w:val="left"/>
      <w:pPr>
        <w:ind w:left="180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3">
    <w:abstractNumId w:val="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2026-10-26T06:40:23.675Z</dcterms:created>
  <dcterms:modified xsi:type="dcterms:W3CDTF">2026-10-26T06:40:23.675Z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